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58" w:rsidRDefault="00385E58" w:rsidP="00385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Activités de recherche (2020-2024)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Équipe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N° 4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Pr.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Hammani Salim</w:t>
      </w:r>
    </w:p>
    <w:p w:rsidR="00385E58" w:rsidRPr="007F3F0B" w:rsidRDefault="00385E58" w:rsidP="00385E58">
      <w:pPr>
        <w:pStyle w:val="Titre4"/>
        <w:spacing w:before="0" w:beforeAutospacing="0" w:after="0" w:afterAutospacing="0"/>
        <w:jc w:val="center"/>
        <w:rPr>
          <w:sz w:val="28"/>
          <w:szCs w:val="28"/>
        </w:rPr>
      </w:pPr>
      <w:r w:rsidRPr="007F3F0B">
        <w:rPr>
          <w:color w:val="000000"/>
          <w:sz w:val="28"/>
          <w:szCs w:val="28"/>
          <w:highlight w:val="lightGray"/>
        </w:rPr>
        <w:t>Matériaux catalytiques appliqués aux molécules organiques: application à l’industrie et à l’environnement</w:t>
      </w:r>
    </w:p>
    <w:p w:rsidR="00385E58" w:rsidRPr="0078243F" w:rsidRDefault="00385E58" w:rsidP="00385E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385E58" w:rsidRDefault="00385E58" w:rsidP="00385E5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5E4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Publications</w:t>
      </w:r>
    </w:p>
    <w:p w:rsidR="00385E58" w:rsidRPr="00C10770" w:rsidRDefault="00385E58" w:rsidP="00385E58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Urchin-like WO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Particles Form Honeycomb-like Structured PLA/WO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 Nanocomposites with Enhanced Crystallinity, Thermal Stability, Rheological, and UV-Blocking and Antifungal Activity Daikhi, S. Hammani.S. Guerziz, S. Alsaeedi, H. Sayegh, S. Bechlany, M.Barhoum, A </w:t>
      </w:r>
      <w:r w:rsidRPr="00C10770">
        <w:rPr>
          <w:rStyle w:val="Accentuation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Polymers</w:t>
      </w:r>
      <w:r w:rsidRPr="00C10770">
        <w:rPr>
          <w:rStyle w:val="Accentuatio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 </w:t>
      </w:r>
      <w:r w:rsidRPr="00C10770">
        <w:rPr>
          <w:rStyle w:val="Accentuatio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16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2702. IF(2023)=4.7 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2024 </w:t>
      </w:r>
      <w:hyperlink r:id="rId5" w:history="1">
        <w:r w:rsidRPr="00C10770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https://doi.org/10.3390/polym16192702</w:t>
        </w:r>
      </w:hyperlink>
    </w:p>
    <w:p w:rsidR="00385E58" w:rsidRPr="00C10770" w:rsidRDefault="00385E58" w:rsidP="00385E58">
      <w:pPr>
        <w:pStyle w:val="Paragraphedeliste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85E58" w:rsidRPr="00C10770" w:rsidRDefault="00385E58" w:rsidP="00385E58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Enhancement of electrical conductivity and morphological features of Polysulfone/MnO2 nanocomposite films with differing 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-MnO2 nanorods loadings S. Hammani, S.Guerziz, A. Ouradi, A.Alsalme, P.Samyn, A.Barhoum 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Materials Chemistry and Physics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Volume 316, 129144, IF(2023)=4.6. 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2024 </w:t>
      </w:r>
      <w:hyperlink r:id="rId6" w:history="1">
        <w:r w:rsidRPr="00C10770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https://doi.org/10.1016/j.matchemphys.2024.129144</w:t>
        </w:r>
      </w:hyperlink>
    </w:p>
    <w:p w:rsidR="00385E58" w:rsidRPr="00C10770" w:rsidRDefault="00385E58" w:rsidP="00385E58">
      <w:pPr>
        <w:pStyle w:val="Paragraphedeliste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Role of ZnO Nanoparticles Loading in Modifying the Morphological, Optical, and Thermal Properties of Immiscible Polymer (PMMA/PEG) Blends.  Hammani, S.; Daikhi, S.; Bechelany, M.; Barhoum, A. </w:t>
      </w:r>
      <w:r w:rsidRPr="00C10770">
        <w:rPr>
          <w:rStyle w:val="Accentuation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Materials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,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C10770">
        <w:rPr>
          <w:rStyle w:val="Accentuatio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15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8453, IF=3.4, 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2022 </w:t>
      </w:r>
      <w:hyperlink r:id="rId7" w:history="1">
        <w:r w:rsidRPr="00C10770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https://doi.org/10.3390/ma15238453</w:t>
        </w:r>
      </w:hyperlink>
    </w:p>
    <w:p w:rsidR="00385E58" w:rsidRPr="00C10770" w:rsidRDefault="00385E58" w:rsidP="00385E58">
      <w:pPr>
        <w:pStyle w:val="Paragraphedeliste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770">
        <w:rPr>
          <w:rFonts w:ascii="Times New Roman" w:hAnsi="Times New Roman" w:cs="Times New Roman"/>
          <w:sz w:val="24"/>
          <w:szCs w:val="24"/>
          <w:lang w:val="en-US"/>
        </w:rPr>
        <w:t xml:space="preserve">Prediction of Rheological Properties and Interfacial Tension of Mixtures of Immiscible Polypropylene-Polystyrene (PP3/PS) Blends Boudoukhani, m., Moulai-mostefa, n., &amp; Hammani, s </w:t>
      </w:r>
      <w:r w:rsidRPr="00C1077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Walailak Journal of Science and Technology</w:t>
      </w:r>
      <w:r w:rsidRPr="00C1077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(WJST) </w:t>
      </w:r>
      <w:r w:rsidRPr="00C107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2020 </w:t>
      </w:r>
      <w:hyperlink r:id="rId8" w:history="1">
        <w:r w:rsidRPr="00C10770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https://doi.org/10.48048/wjst.2020.3294</w:t>
        </w:r>
      </w:hyperlink>
    </w:p>
    <w:p w:rsidR="00385E58" w:rsidRPr="00C10770" w:rsidRDefault="00385E58" w:rsidP="00385E58">
      <w:pPr>
        <w:pStyle w:val="Paragraphedeliste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85E58" w:rsidRPr="00C10770" w:rsidRDefault="00385E58" w:rsidP="00385E58">
      <w:pPr>
        <w:pStyle w:val="Paragraphedeliste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Morphology, Rheology and Crystallization in Relation to the Viscosity Ratio of Polystyrene/Polypropylene Polymer Blends - Hammani, S.; Moulai-Mostefa, N.; Samyn, P.; Bechelany, M.; Dufresne, A.; Barhoum, A 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Materials</w:t>
      </w:r>
      <w:r w:rsidRPr="00C10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13, 926. IF= 3.057 </w:t>
      </w:r>
      <w:r w:rsidRPr="00C1077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2020 </w:t>
      </w:r>
      <w:hyperlink r:id="rId9" w:history="1">
        <w:r w:rsidRPr="00C10770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https://doi.org/10.3390/ma13040926</w:t>
        </w:r>
      </w:hyperlink>
    </w:p>
    <w:p w:rsidR="00385E58" w:rsidRDefault="00385E58" w:rsidP="00385E58">
      <w:pPr>
        <w:pStyle w:val="Paragraphedeliste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85E58" w:rsidRPr="00394EE4" w:rsidRDefault="00385E58" w:rsidP="00385E58">
      <w:pPr>
        <w:pStyle w:val="Paragraphedeliste"/>
        <w:spacing w:after="0"/>
        <w:ind w:left="64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7F08">
        <w:rPr>
          <w:rFonts w:ascii="Times New Roman" w:hAnsi="Times New Roman" w:cs="Times New Roman"/>
          <w:bCs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94E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Ouradi, N. Cherifi, Q.T. Nguyen, A. Benaboura, “Preliminary study of the prepared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</w:t>
      </w:r>
      <w:r w:rsidRPr="00394EE4">
        <w:rPr>
          <w:rFonts w:ascii="Times New Roman" w:hAnsi="Times New Roman" w:cs="Times New Roman"/>
          <w:bCs/>
          <w:sz w:val="24"/>
          <w:szCs w:val="24"/>
          <w:lang w:val="en-US"/>
        </w:rPr>
        <w:t>polysulfone/AN69/clay composite membranes intended for the hemodialysis application” Chemical Papers 74 (2020) 2133–2144</w:t>
      </w:r>
    </w:p>
    <w:p w:rsidR="00385E58" w:rsidRPr="00C10770" w:rsidRDefault="00385E58" w:rsidP="00385E58">
      <w:pPr>
        <w:pStyle w:val="Paragraphedeliste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Experimental and theoretical study of novel germanium tungstates compounds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GexW1-xO3 (x </w:t>
      </w:r>
      <w:r w:rsidRPr="00EF0377">
        <w:rPr>
          <w:rFonts w:ascii="Times New Roman" w:eastAsia="CambriaMath" w:hAnsi="Times New Roman" w:cs="Times New Roman"/>
          <w:sz w:val="24"/>
          <w:szCs w:val="24"/>
          <w:lang w:val="en-US"/>
        </w:rPr>
        <w:t xml:space="preserve">∼ 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1/4, 1/2) and Ge1-xWO4 (x </w:t>
      </w:r>
      <w:r w:rsidRPr="00EF0377">
        <w:rPr>
          <w:rFonts w:ascii="Times New Roman" w:eastAsia="CambriaMath" w:hAnsi="Times New Roman" w:cs="Times New Roman"/>
          <w:sz w:val="24"/>
          <w:szCs w:val="24"/>
          <w:lang w:val="en-US"/>
        </w:rPr>
        <w:t xml:space="preserve">∼ 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0.2).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Soumia Merazka , Mohammed Kars , Thierry Roisnel , Mohamed Sidoumou.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Journal of Molecular Structure March 2023 </w:t>
      </w:r>
      <w:r w:rsidRPr="00EF0377"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  <w:t>DOI : 10.1016/j.molstruc.2023.135486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</w:pP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left="645"/>
        <w:jc w:val="both"/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Experimental and theoretical study of a new pnictidehalide compound Hg12Sb6(Br5.186I6.814)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val="en-US"/>
        </w:rPr>
        <w:t>Messaoud Kheit, Soumia Merazka, Mohammed Kars, Adrian Gómez-Herrero ,Thierry</w:t>
      </w:r>
      <w:r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val="en-US"/>
        </w:rPr>
        <w:t>Roisnel , Mohamed Sidoumo.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Comptes Rendus. Chimie August 2022 </w:t>
      </w:r>
      <w:r w:rsidRPr="00EF0377"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  <w:t>DOI: 10.5802/crchim.191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left="645"/>
        <w:jc w:val="both"/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X-ray diffraction and theoretical study of the transition 2H-3R polytypes in Nb1+xSe2 (0 &lt;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x &lt; 0.1)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Mohamed Sidoumou, Soumia Merazka, Adrian Gómez-Herrero, Mohammed Kars, Roisnel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Thierry.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March 2021, PeerJ. </w:t>
      </w:r>
      <w:r w:rsidRPr="00EF0377"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  <w:t>DOI: 10.7717/peerj-ichem.2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</w:pP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Structure and New Substructure of </w:t>
      </w:r>
      <w:r w:rsidRPr="00EF0377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-Ti2O3: X-ray Diffraction and Theoretical Study.</w:t>
      </w:r>
    </w:p>
    <w:p w:rsidR="00385E58" w:rsidRPr="00EF0377" w:rsidRDefault="00385E58" w:rsidP="00385E58">
      <w:pPr>
        <w:autoSpaceDE w:val="0"/>
        <w:autoSpaceDN w:val="0"/>
        <w:adjustRightInd w:val="0"/>
        <w:spacing w:after="0"/>
        <w:ind w:left="645"/>
        <w:jc w:val="both"/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</w:pPr>
      <w:r w:rsidRPr="00EF037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Soumia Merazka, Lamia Hammoudi, Mohammed Kars, Mohamed Sidoumou, Thierry Roisnel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>Journal of Modern Materials, April 2021, Advanced International Journals of Research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(AIJR). </w:t>
      </w:r>
      <w:r w:rsidRPr="00EF0377">
        <w:rPr>
          <w:rFonts w:ascii="Times New Roman" w:eastAsia="Times New Roman" w:hAnsi="Times New Roman" w:cs="Times New Roman"/>
          <w:color w:val="0070C1"/>
          <w:sz w:val="24"/>
          <w:szCs w:val="24"/>
          <w:lang w:val="en-US"/>
        </w:rPr>
        <w:t>DOI: 10.21467/jmm.8.1.3-11</w:t>
      </w:r>
    </w:p>
    <w:p w:rsidR="00385E58" w:rsidRPr="006D5E48" w:rsidRDefault="00385E58" w:rsidP="00385E58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5E58" w:rsidRPr="0078243F" w:rsidRDefault="00385E58" w:rsidP="00385E58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Communications</w:t>
      </w:r>
    </w:p>
    <w:p w:rsidR="00385E58" w:rsidRPr="00C10770" w:rsidRDefault="00385E58" w:rsidP="00385E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</w:pPr>
      <w:r w:rsidRPr="00C10770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a.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 xml:space="preserve"> </w:t>
      </w:r>
      <w:r w:rsidRPr="00C10770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Internationales </w:t>
      </w:r>
    </w:p>
    <w:p w:rsidR="00385E58" w:rsidRPr="00804DD2" w:rsidRDefault="00385E58" w:rsidP="00385E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Synthesis and characterization of nanocomposites through in-situ polymerization of aniline in the presence of calcined ink. </w:t>
      </w:r>
      <w:r w:rsidRPr="00804DD2">
        <w:rPr>
          <w:rFonts w:ascii="Times New Roman" w:hAnsi="Times New Roman" w:cs="Times New Roman"/>
          <w:b/>
          <w:bCs/>
          <w:sz w:val="24"/>
          <w:szCs w:val="24"/>
          <w:lang w:val="en-US"/>
        </w:rPr>
        <w:t>S. Hammani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, S. Guerziz, A. Barhoum International Conference on Micromanufacturing and Nanotechnology (ICMN-24). Doha-Qatar 20th - 21st November 2024.</w:t>
      </w:r>
    </w:p>
    <w:p w:rsidR="00385E58" w:rsidRDefault="00385E58" w:rsidP="00385E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>Pretreatment of wood waste by deep eutectic solvent and cellulose nanocrystals extraction, elaboration of PMMA/Cellulose and PMMA/Cellulose-g-MMA nanocomposites S. Guerziz,</w:t>
      </w:r>
      <w:r w:rsidRPr="00804D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 Hammani 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The first International conference on materials science and applications ICMSA’23 Khenchla-, Algeria 2023</w:t>
      </w:r>
    </w:p>
    <w:p w:rsidR="00385E58" w:rsidRDefault="00385E58" w:rsidP="00385E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9A8">
        <w:rPr>
          <w:rFonts w:ascii="Times New Roman" w:hAnsi="Times New Roman" w:cs="Times New Roman"/>
          <w:sz w:val="24"/>
          <w:szCs w:val="24"/>
          <w:lang w:val="en-US"/>
        </w:rPr>
        <w:t>A. Ouradi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, N. Cherifi, “Heparinization of polysulfone/clay/polyacrylonitrile-co-sodium methallyl sulfonate membrane surface using layer-by-layer (lbl) assembly technique”. The 3</w:t>
      </w:r>
      <w:r w:rsidRPr="00804D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conference: Study Days on Polymer Materials (JEMP’2024)Bejaia, Algeria, October 14th -15th 2024.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9A8">
        <w:rPr>
          <w:rFonts w:ascii="Times New Roman" w:hAnsi="Times New Roman" w:cs="Times New Roman"/>
          <w:sz w:val="24"/>
          <w:szCs w:val="24"/>
          <w:lang w:val="en-US"/>
        </w:rPr>
        <w:t>A. Ouradi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, N. Cherifi, C. Bouta, R. Bencherik, A. Benaboura, “ Polymethyl methacrylate pmma-zeolite membrane composites: synthesis and characterization”. The 3</w:t>
      </w:r>
      <w:r w:rsidRPr="00804D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conference: Study Days on Polymer Materials (JEMP’2024) Bejaia, Algeria, October 14th -15th 2024.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>F. Boukraa, Y. Afir, N. Cherifi, A. Ouradi, “ Enhanced removal of methylene blue from aqueous solutions usingregenerable composite membranes: antifouling performance and fluxrecovery analysis”. The 3rd International conference: Study Days on Polymer Materials (JEMP’2024) Bejaia, Algeria, October 14th -15th 2024.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>A. Ouradi, N. Cherifi, A. Benaboura, “Filler effect on properties of polymethyl methacrylate based membranes for hemodialysis application”. International conference on the Environment Technologies and Sustainable Energy (ICETSE 2023) Algiers, Algeria, October 17th -18th 2023.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N. Cherifi, Y. Afir, </w:t>
      </w:r>
      <w:r w:rsidRPr="00804DD2">
        <w:rPr>
          <w:rFonts w:ascii="Times New Roman" w:hAnsi="Times New Roman" w:cs="Times New Roman"/>
          <w:sz w:val="24"/>
          <w:szCs w:val="24"/>
          <w:u w:val="single"/>
          <w:lang w:val="en-US"/>
        </w:rPr>
        <w:t>A. Ouradi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, F. Boukraa, “Transition from polymers to biopolymers: choice or necessity?”. International conference on the Environment Technologies and Sustainable Energy (ICETSE 2023) Algiers, Algeria, October 17th -18th 2023.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Y. Afir, F. Boukraa, N. Cherifi, </w:t>
      </w:r>
      <w:r w:rsidRPr="00804DD2">
        <w:rPr>
          <w:rFonts w:ascii="Times New Roman" w:hAnsi="Times New Roman" w:cs="Times New Roman"/>
          <w:sz w:val="24"/>
          <w:szCs w:val="24"/>
          <w:u w:val="single"/>
          <w:lang w:val="en-US"/>
        </w:rPr>
        <w:t>A. Ouradi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, “Development of polysulfone/zeolite ultrafiltration membrane for dyes removal”. International conference on the Environment Technologies and Sustainable Energy (ICETSE 2023) Algiers, Algeria, October 17th -18th 2023.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E58" w:rsidRPr="00804DD2" w:rsidRDefault="00385E58" w:rsidP="00385E58">
      <w:pPr>
        <w:pStyle w:val="Paragraphedeliste"/>
        <w:numPr>
          <w:ilvl w:val="0"/>
          <w:numId w:val="2"/>
        </w:numPr>
        <w:tabs>
          <w:tab w:val="left" w:pos="81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>Ouradi, “Sorption monitoring of materials by Quartz Crystal Microbalance with Dissipation control (QCM-D). Application in petroleum field and membranes filtration”. Chemex Africa 23 Algiers, Algeria, 23September to 5 october 2023.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59A8">
        <w:rPr>
          <w:rFonts w:ascii="Times New Roman" w:hAnsi="Times New Roman" w:cs="Times New Roman"/>
          <w:sz w:val="24"/>
          <w:szCs w:val="24"/>
          <w:lang w:val="en-GB"/>
        </w:rPr>
        <w:t>A. Ouradi,</w:t>
      </w:r>
      <w:r w:rsidRPr="00804DD2">
        <w:rPr>
          <w:rFonts w:ascii="Times New Roman" w:hAnsi="Times New Roman" w:cs="Times New Roman"/>
          <w:sz w:val="24"/>
          <w:szCs w:val="24"/>
          <w:lang w:val="en-GB"/>
        </w:rPr>
        <w:t xml:space="preserve"> N. Cherifi, A. Benaboura, “ LBL surface modification of polysulfone/clay/polyacrylonitrile-co-sodium methallyl sulfonate membrane for the hemodialysis application ”. 1st- International conference on Material Science and ApplicationsFeb 2023, Khenchela, Algeria.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4DD2">
        <w:rPr>
          <w:rFonts w:ascii="Times New Roman" w:hAnsi="Times New Roman" w:cs="Times New Roman"/>
          <w:sz w:val="24"/>
          <w:szCs w:val="24"/>
          <w:lang w:val="en-GB"/>
        </w:rPr>
        <w:t>N. Cherifi, Y. Afir,</w:t>
      </w:r>
      <w:r w:rsidRPr="00804DD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A. Ouradi</w:t>
      </w:r>
      <w:r w:rsidRPr="00804DD2">
        <w:rPr>
          <w:rFonts w:ascii="Times New Roman" w:hAnsi="Times New Roman" w:cs="Times New Roman"/>
          <w:sz w:val="24"/>
          <w:szCs w:val="24"/>
          <w:lang w:val="en-GB"/>
        </w:rPr>
        <w:t>, F. Boukraa-OuladDaoud, A. Benaboura, “ Clay effects on interactions in PLA/PEG mixtures ”. 1st- International conference on Material Science and ApplicationsFeb 2023, Khenchela, Algeria.</w:t>
      </w:r>
    </w:p>
    <w:p w:rsidR="00385E58" w:rsidRPr="00804DD2" w:rsidRDefault="00385E58" w:rsidP="00385E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85E58" w:rsidRPr="00C10770" w:rsidRDefault="00385E58" w:rsidP="00385E5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0770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b.</w:t>
      </w:r>
      <w:r w:rsidRPr="00C10770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 xml:space="preserve"> Nationales</w:t>
      </w:r>
    </w:p>
    <w:p w:rsidR="00385E58" w:rsidRPr="00804DD2" w:rsidRDefault="00385E58" w:rsidP="00385E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>Extraction of cellulose from wood waste, elaboration of nanocomposites PSU/cellulose and PSU/cellulose-g-PEG. S. Guerziz,</w:t>
      </w:r>
      <w:r w:rsidRPr="00804D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 Hammani 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04D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 symposium on chemistry and chemical engineering, Algeria. </w:t>
      </w:r>
      <w:r w:rsidRPr="00804DD2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4DD2">
        <w:rPr>
          <w:rFonts w:ascii="Times New Roman" w:hAnsi="Times New Roman" w:cs="Times New Roman"/>
          <w:sz w:val="24"/>
          <w:szCs w:val="24"/>
        </w:rPr>
        <w:t>Y. Afir, N. Cherifi,</w:t>
      </w:r>
      <w:r w:rsidRPr="00804DD2">
        <w:rPr>
          <w:rFonts w:ascii="Times New Roman" w:hAnsi="Times New Roman" w:cs="Times New Roman"/>
          <w:sz w:val="24"/>
          <w:szCs w:val="24"/>
          <w:u w:val="single"/>
        </w:rPr>
        <w:t xml:space="preserve"> A. Ouradi</w:t>
      </w:r>
      <w:r w:rsidRPr="00804DD2">
        <w:rPr>
          <w:rFonts w:ascii="Times New Roman" w:hAnsi="Times New Roman" w:cs="Times New Roman"/>
          <w:sz w:val="24"/>
          <w:szCs w:val="24"/>
        </w:rPr>
        <w:t xml:space="preserve">, F. Boukraa-Oulad Daoud, A. Benaboura, “ Elaboration et caractérisation de matériaux binaire à base de bio-polymère”. </w:t>
      </w:r>
      <w:r w:rsidRPr="00804DD2">
        <w:rPr>
          <w:rFonts w:ascii="Times New Roman" w:hAnsi="Times New Roman" w:cs="Times New Roman"/>
          <w:sz w:val="24"/>
          <w:szCs w:val="24"/>
          <w:lang w:val="en-GB"/>
        </w:rPr>
        <w:t>First National Virtual Conference on Chemical Process and Environmental Engineering-NVCCPEE 2021, Biskra.</w:t>
      </w: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E58" w:rsidRPr="00804DD2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DD2">
        <w:rPr>
          <w:rFonts w:ascii="Times New Roman" w:hAnsi="Times New Roman" w:cs="Times New Roman"/>
          <w:sz w:val="24"/>
          <w:szCs w:val="24"/>
          <w:lang w:val="en-US"/>
        </w:rPr>
        <w:t xml:space="preserve">Member of the scientific committee of the </w:t>
      </w:r>
      <w:r w:rsidRPr="00804DD2">
        <w:rPr>
          <w:rFonts w:ascii="Times New Roman" w:hAnsi="Times New Roman" w:cs="Times New Roman"/>
          <w:sz w:val="24"/>
          <w:szCs w:val="24"/>
        </w:rPr>
        <w:t>ﬁ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rst edition of National Conference of Applied Sciences and Engineering (NCASE'24).</w:t>
      </w:r>
      <w:r w:rsidRPr="00804DD2">
        <w:rPr>
          <w:rFonts w:ascii="Times New Roman" w:hAnsi="Times New Roman" w:cs="Times New Roman"/>
          <w:sz w:val="24"/>
          <w:szCs w:val="24"/>
          <w:lang w:val="en-GB"/>
        </w:rPr>
        <w:t>Held in November17 – 18, 2024 and Organized by the Applied Sciences Laboratory (LSA) of the National Higher School of adv</w:t>
      </w:r>
      <w:r w:rsidRPr="00804DD2">
        <w:rPr>
          <w:rFonts w:ascii="Times New Roman" w:hAnsi="Times New Roman" w:cs="Times New Roman"/>
          <w:sz w:val="24"/>
          <w:szCs w:val="24"/>
          <w:lang w:val="en-US"/>
        </w:rPr>
        <w:t>anced Technologies (ENSTA).</w:t>
      </w:r>
    </w:p>
    <w:p w:rsidR="00385E58" w:rsidRPr="00A96CDC" w:rsidRDefault="00385E58" w:rsidP="00385E58">
      <w:pPr>
        <w:jc w:val="both"/>
        <w:rPr>
          <w:rFonts w:ascii="Arial" w:hAnsi="Arial"/>
          <w:b/>
          <w:bCs/>
          <w:lang w:val="en-US"/>
        </w:rPr>
      </w:pPr>
    </w:p>
    <w:p w:rsidR="00385E58" w:rsidRPr="00FC2191" w:rsidRDefault="00385E58" w:rsidP="00385E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191">
        <w:rPr>
          <w:rFonts w:ascii="Times New Roman" w:hAnsi="Times New Roman" w:cs="Times New Roman"/>
          <w:b/>
          <w:bCs/>
          <w:sz w:val="24"/>
          <w:szCs w:val="24"/>
        </w:rPr>
        <w:t xml:space="preserve">Conférence </w:t>
      </w:r>
    </w:p>
    <w:p w:rsidR="00385E5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11">
        <w:rPr>
          <w:rFonts w:ascii="Times New Roman" w:hAnsi="Times New Roman" w:cs="Times New Roman"/>
          <w:sz w:val="24"/>
          <w:szCs w:val="24"/>
        </w:rPr>
        <w:t>Génie des Matériaux “Rhéologie des matériaux” Ecole supérieure des techniques Aéronautiques 2022.</w:t>
      </w:r>
    </w:p>
    <w:p w:rsidR="00385E58" w:rsidRPr="00AC2DEC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E58" w:rsidRPr="00C10770" w:rsidRDefault="00385E58" w:rsidP="00385E5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Projets PRFU</w:t>
      </w:r>
    </w:p>
    <w:p w:rsidR="00385E58" w:rsidRPr="00C10770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7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PRFU  </w:t>
      </w:r>
      <w:r w:rsidRPr="00C107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Preparation and study of material properties for sustainable energy applications </w:t>
      </w:r>
      <w:r w:rsidRPr="00C10770">
        <w:rPr>
          <w:rFonts w:ascii="Times New Roman" w:hAnsi="Times New Roman" w:cs="Times New Roman"/>
          <w:sz w:val="24"/>
          <w:szCs w:val="24"/>
          <w:lang w:val="en-US"/>
        </w:rPr>
        <w:t>2018-2022</w:t>
      </w:r>
    </w:p>
    <w:p w:rsidR="00385E58" w:rsidRPr="00C10770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70">
        <w:rPr>
          <w:rFonts w:ascii="Times New Roman" w:hAnsi="Times New Roman" w:cs="Times New Roman"/>
          <w:sz w:val="24"/>
          <w:szCs w:val="24"/>
        </w:rPr>
        <w:t>Membre d’un projet de recherche PRFU : Préparation et étude de propiétés de matériaux en vue d’applications au domaine énergitique durable. Directeur de projet Pr N. Salhi</w:t>
      </w:r>
    </w:p>
    <w:p w:rsidR="00385E58" w:rsidRPr="00C10770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70">
        <w:rPr>
          <w:rFonts w:ascii="Times New Roman" w:hAnsi="Times New Roman" w:cs="Times New Roman"/>
          <w:sz w:val="24"/>
          <w:szCs w:val="24"/>
        </w:rPr>
        <w:t>N° B00L01UN090120190001. (2018-2022).</w:t>
      </w:r>
    </w:p>
    <w:p w:rsidR="00385E58" w:rsidRPr="0078243F" w:rsidRDefault="00385E58" w:rsidP="00385E58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385E58" w:rsidRPr="0078243F" w:rsidRDefault="00385E58" w:rsidP="00385E5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Encadrements</w:t>
      </w:r>
    </w:p>
    <w:p w:rsidR="00385E58" w:rsidRPr="00FC2191" w:rsidRDefault="00385E58" w:rsidP="00385E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</w:pPr>
      <w:r w:rsidRPr="00FC2191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ab/>
        <w:t>a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 xml:space="preserve">. </w:t>
      </w:r>
      <w:r w:rsidRPr="00FC2191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Doctorats soutenus</w:t>
      </w:r>
    </w:p>
    <w:p w:rsidR="00385E58" w:rsidRPr="000A5EB4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EB4">
        <w:rPr>
          <w:rFonts w:ascii="Times New Roman" w:hAnsi="Times New Roman" w:cs="Times New Roman"/>
          <w:sz w:val="24"/>
          <w:szCs w:val="24"/>
        </w:rPr>
        <w:t xml:space="preserve">Synthèse, caractérisation et développement de nouveaux nanocomposites à base de polymère/renfort </w:t>
      </w:r>
    </w:p>
    <w:p w:rsidR="00385E58" w:rsidRPr="000A5EB4" w:rsidRDefault="00385E58" w:rsidP="00385E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EB4">
        <w:rPr>
          <w:rFonts w:ascii="Times New Roman" w:hAnsi="Times New Roman" w:cs="Times New Roman"/>
          <w:b/>
          <w:bCs/>
          <w:sz w:val="24"/>
          <w:szCs w:val="24"/>
        </w:rPr>
        <w:t>S. Daikhi En cours</w:t>
      </w:r>
    </w:p>
    <w:p w:rsidR="00385E58" w:rsidRPr="000A5EB4" w:rsidRDefault="00385E58" w:rsidP="00385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EB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Synthèse des nanoparticules, préparation et caractérisation des nanocomposites</w:t>
      </w:r>
    </w:p>
    <w:p w:rsidR="00385E58" w:rsidRDefault="00385E58" w:rsidP="00385E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5EB4">
        <w:rPr>
          <w:rFonts w:ascii="Times New Roman" w:hAnsi="Times New Roman" w:cs="Times New Roman"/>
          <w:b/>
          <w:bCs/>
          <w:sz w:val="24"/>
          <w:szCs w:val="24"/>
        </w:rPr>
        <w:t>S. Guerziz En cours</w:t>
      </w:r>
    </w:p>
    <w:p w:rsidR="00385E58" w:rsidRDefault="00385E58" w:rsidP="00385E58">
      <w:pPr>
        <w:pStyle w:val="Default"/>
      </w:pPr>
    </w:p>
    <w:p w:rsidR="00385E58" w:rsidRPr="00AF1E10" w:rsidRDefault="00385E58" w:rsidP="00385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E10">
        <w:rPr>
          <w:rFonts w:ascii="Times New Roman" w:hAnsi="Times New Roman" w:cs="Times New Roman"/>
          <w:sz w:val="24"/>
          <w:szCs w:val="24"/>
        </w:rPr>
        <w:t xml:space="preserve">Thèse de Doctorat </w:t>
      </w:r>
    </w:p>
    <w:p w:rsidR="00385E58" w:rsidRDefault="00385E58" w:rsidP="00385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644">
        <w:rPr>
          <w:rFonts w:ascii="Times New Roman" w:hAnsi="Times New Roman" w:cs="Times New Roman"/>
          <w:sz w:val="24"/>
          <w:szCs w:val="24"/>
        </w:rPr>
        <w:t>Synthèse et étude structurale de quelques composés du système Ge(Sb)-Ti-S(Se)</w:t>
      </w:r>
    </w:p>
    <w:p w:rsidR="00385E58" w:rsidRPr="00967644" w:rsidRDefault="00385E58" w:rsidP="00385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Hammoudi Lamia soutenu à l’USTHB le 01/12/2021</w:t>
      </w:r>
    </w:p>
    <w:p w:rsidR="00385E58" w:rsidRDefault="00385E58" w:rsidP="00385E58">
      <w:pPr>
        <w:spacing w:line="240" w:lineRule="auto"/>
        <w:jc w:val="both"/>
        <w:rPr>
          <w:rFonts w:ascii="Arial" w:hAnsi="Arial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 xml:space="preserve">          b. </w:t>
      </w:r>
      <w:r w:rsidRPr="0078243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Masters soutenus</w:t>
      </w:r>
      <w:r>
        <w:rPr>
          <w:rFonts w:ascii="Arial" w:hAnsi="Arial"/>
          <w:color w:val="4D5156"/>
          <w:sz w:val="24"/>
          <w:szCs w:val="24"/>
          <w:shd w:val="clear" w:color="auto" w:fill="FFFFFF"/>
        </w:rPr>
        <w:t>.</w:t>
      </w:r>
    </w:p>
    <w:p w:rsidR="00385E58" w:rsidRPr="00F67D1E" w:rsidRDefault="00385E58" w:rsidP="00385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Extraction de la cellulose et fabrication de composites PMMA/Cellulose modifiée et PMMA/Cellulose modifiée/PEG </w:t>
      </w:r>
    </w:p>
    <w:p w:rsidR="00385E58" w:rsidRPr="00F67D1E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D1E">
        <w:rPr>
          <w:rFonts w:ascii="Times New Roman" w:hAnsi="Times New Roman" w:cs="Times New Roman"/>
          <w:sz w:val="24"/>
          <w:szCs w:val="24"/>
        </w:rPr>
        <w:t xml:space="preserve">Master : Chimie Appliquée </w:t>
      </w:r>
    </w:p>
    <w:p w:rsidR="00385E58" w:rsidRDefault="00385E58" w:rsidP="00385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KFEL Hoda 2024</w:t>
      </w:r>
    </w:p>
    <w:p w:rsidR="00385E58" w:rsidRPr="008A1748" w:rsidRDefault="00385E58" w:rsidP="00385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Extraction de la cellulose et fabrication de composites PMMA/Cellulose modifiée et PMMA/Cellulose modifiée/PEG</w:t>
      </w:r>
    </w:p>
    <w:p w:rsidR="00385E58" w:rsidRPr="008A174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748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C10770" w:rsidRDefault="00385E58" w:rsidP="00385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ISSAOUNE Salem Mohamed 2024</w:t>
      </w:r>
    </w:p>
    <w:p w:rsidR="00385E58" w:rsidRPr="008A1748" w:rsidRDefault="00385E58" w:rsidP="00385E58">
      <w:pPr>
        <w:spacing w:after="0"/>
        <w:jc w:val="both"/>
        <w:rPr>
          <w:sz w:val="24"/>
          <w:szCs w:val="24"/>
        </w:rPr>
      </w:pPr>
      <w:r w:rsidRPr="008A1748">
        <w:rPr>
          <w:rFonts w:ascii="Times New Roman" w:hAnsi="Times New Roman" w:cs="Times New Roman"/>
          <w:sz w:val="24"/>
          <w:szCs w:val="24"/>
        </w:rPr>
        <w:t>Incorporation de deux nanoparticules (trioxyde de tungstène et déchet d’encre calcinée) dans la polyaniline avec et sans solvants eutectiques profonds</w:t>
      </w:r>
    </w:p>
    <w:p w:rsidR="00385E58" w:rsidRPr="00C10770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70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8A1748">
        <w:rPr>
          <w:rFonts w:ascii="Times New Roman" w:hAnsi="Times New Roman" w:cs="Times New Roman"/>
          <w:sz w:val="24"/>
          <w:szCs w:val="24"/>
        </w:rPr>
        <w:t>KOUDRI Mohamed Adlane 2023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Elaboration et caractérisation d’un biopolymère à base de PEG/PLA/TiO2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LAICHE Houria Roumaissa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Organique 2023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Elaboration et caractérisation d’un biopolymère à base de PEG/PLA/TiO2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Organique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OULD REBAI Meriem 2023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Préparation et caractérisation des nanocomposites à matrice PANI/déchet d’encre calcinée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MEDJADJI Rania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 2022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Synthèse et caractérisation des nanocomposites multicouches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 xml:space="preserve">Master : Chimie Organique 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AISSAOUI Walid 2022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lastRenderedPageBreak/>
        <w:t>Synthèse et caractérisation des nanocomposites multicouches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 xml:space="preserve">Master : Chimie Organique 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BEKKOUCHE Yousra 2022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Contribution à la préparation des nanocomposites PMMA/PEG/ZnO/cellulose avec isolation de la cellulose à partir des déchets de bois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 xml:space="preserve">NASROUN Ichrak Manel 2021                                   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Contribution à la préparation des nanocomposites PMMA/PEG/ZnO/cellulose avec isolation de la cellulose à partir des déchets de bois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 xml:space="preserve">MENCHERI Rayan 2021    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  <w:lang w:val="en-US"/>
        </w:rPr>
      </w:pPr>
      <w:r w:rsidRPr="00712FB5">
        <w:rPr>
          <w:rFonts w:ascii="Times New Roman" w:hAnsi="Times New Roman" w:cs="Times New Roman"/>
          <w:sz w:val="24"/>
          <w:szCs w:val="24"/>
          <w:lang w:val="en-US"/>
        </w:rPr>
        <w:t>Synthesis of thin films based on hydroxypropyl cellulose doped with zinc oxide by solvent casting method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SOUAT Nesrine 2020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  <w:lang w:val="en-US"/>
        </w:rPr>
      </w:pPr>
      <w:r w:rsidRPr="00712FB5">
        <w:rPr>
          <w:rFonts w:ascii="Times New Roman" w:hAnsi="Times New Roman" w:cs="Times New Roman"/>
          <w:sz w:val="24"/>
          <w:szCs w:val="24"/>
          <w:lang w:val="en-US"/>
        </w:rPr>
        <w:t>Synthesis of thin films based on hydroxypropyl cellulose doped with zinc oxide by solvent casting method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ADJEZ Sabrina 2020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Contribution à l’étude du déchet de l’encre calcinée.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TAMAOUCHT Soumia 2020</w:t>
      </w:r>
    </w:p>
    <w:p w:rsidR="00385E58" w:rsidRPr="00712FB5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Contribution à l’étude du déchet de l’encre calcinée</w:t>
      </w:r>
    </w:p>
    <w:p w:rsidR="00385E58" w:rsidRPr="00712FB5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Master : Chimie Appliquée</w:t>
      </w:r>
    </w:p>
    <w:p w:rsidR="00385E58" w:rsidRPr="005113CE" w:rsidRDefault="00385E58" w:rsidP="00385E58">
      <w:pPr>
        <w:spacing w:after="0"/>
        <w:jc w:val="both"/>
        <w:rPr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LAKEL Selma 2020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Juillet 2024 : 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 : Membranes poreuses préparées par la méthode d’inversion de phase pour séparation de protéine.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Juillet 2023 : 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 : Synthèse des pré-polymères à base de phénol utilisés comme charges dans des membranes à matrice recyclable.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Juillet 2023 :co-Encadrement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 : Élaboration de membranes composites à base de poly méthacrylate de méthyle.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Juillet 2022 : 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 : Modification des membranes à base d’un matériau recyclable par des résines phénoliques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Juillet 2022 : co-Encadrement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 : Etude d'interactions spécifiques dans les systèmes binaires et ternaires a base de PLA/PEG / Argile.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lastRenderedPageBreak/>
        <w:t>Octobre 2021 : 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Titre : Elaboration des membranes à base de polystyrène recyclé par voie chimique. 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Octobre 2020 : 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 : Etude préliminaire des membranes à base de polystyrène recyclé destinées à une application industrielle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des sciences de l’USD Blida.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Juin 2020 : Encadrement Master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>Titre : Etude de l’effet des réactifs à base de polymère sur l’inhibition et la dispersion des Asphaltènes</w:t>
      </w:r>
    </w:p>
    <w:p w:rsidR="00385E58" w:rsidRPr="009E0808" w:rsidRDefault="00385E58" w:rsidP="0038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08">
        <w:rPr>
          <w:rFonts w:ascii="Times New Roman" w:hAnsi="Times New Roman" w:cs="Times New Roman"/>
          <w:sz w:val="24"/>
          <w:szCs w:val="24"/>
        </w:rPr>
        <w:t xml:space="preserve">Lieu d’encadrement : </w:t>
      </w:r>
      <w:r w:rsidRPr="009E0808">
        <w:rPr>
          <w:rFonts w:ascii="Times New Roman" w:hAnsi="Times New Roman" w:cs="Times New Roman"/>
          <w:iCs/>
          <w:sz w:val="24"/>
          <w:szCs w:val="24"/>
        </w:rPr>
        <w:t>Faculté de chimie de l’USTHB.</w:t>
      </w:r>
    </w:p>
    <w:p w:rsidR="00385E58" w:rsidRPr="009E0808" w:rsidRDefault="00385E58" w:rsidP="00385E5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E58" w:rsidRPr="009E0808" w:rsidRDefault="00385E58" w:rsidP="00385E5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E58" w:rsidRPr="009E0808" w:rsidRDefault="00385E58" w:rsidP="00385E5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E58" w:rsidRDefault="00385E58" w:rsidP="00385E58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85E58" w:rsidRDefault="00385E58" w:rsidP="00385E58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85E58" w:rsidRDefault="00385E58" w:rsidP="00385E58"/>
    <w:p w:rsidR="00385E58" w:rsidRDefault="00385E58" w:rsidP="00385E58"/>
    <w:p w:rsidR="00385E58" w:rsidRDefault="00385E58" w:rsidP="00385E58"/>
    <w:p w:rsidR="00385E58" w:rsidRDefault="00385E58" w:rsidP="00385E58"/>
    <w:p w:rsidR="00385E58" w:rsidRDefault="00385E58" w:rsidP="00385E58"/>
    <w:p w:rsidR="00385E58" w:rsidRDefault="00385E58" w:rsidP="00385E58"/>
    <w:p w:rsidR="00385E58" w:rsidRDefault="00385E58" w:rsidP="00385E58"/>
    <w:p w:rsidR="00385E58" w:rsidRDefault="00385E58" w:rsidP="00385E58"/>
    <w:p w:rsidR="00D85862" w:rsidRDefault="00D85862"/>
    <w:sectPr w:rsidR="00D85862" w:rsidSect="00D8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Mat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64B6"/>
    <w:multiLevelType w:val="hybridMultilevel"/>
    <w:tmpl w:val="421ED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40DA"/>
    <w:multiLevelType w:val="hybridMultilevel"/>
    <w:tmpl w:val="E834B71C"/>
    <w:lvl w:ilvl="0" w:tplc="C3426AC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385E58"/>
    <w:rsid w:val="00385E58"/>
    <w:rsid w:val="00D8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58"/>
    <w:rPr>
      <w:rFonts w:ascii="Calibri" w:eastAsia="Calibri" w:hAnsi="Calibri" w:cs="Arial"/>
    </w:rPr>
  </w:style>
  <w:style w:type="paragraph" w:styleId="Titre4">
    <w:name w:val="heading 4"/>
    <w:basedOn w:val="Normal"/>
    <w:link w:val="Titre4Car"/>
    <w:uiPriority w:val="9"/>
    <w:qFormat/>
    <w:rsid w:val="00385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85E5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rsid w:val="00385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5E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5E5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85E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48/wjst.2020.3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ma15238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matchemphys.2024.1291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390/polym161927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a1304092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Fac-Sc</dc:creator>
  <cp:lastModifiedBy>Fac-Sc</cp:lastModifiedBy>
  <cp:revision>1</cp:revision>
  <dcterms:created xsi:type="dcterms:W3CDTF">2025-03-18T11:43:00Z</dcterms:created>
  <dcterms:modified xsi:type="dcterms:W3CDTF">2025-03-18T11:43:00Z</dcterms:modified>
</cp:coreProperties>
</file>